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郑州工商学院</w:t>
      </w:r>
      <w:r>
        <w:rPr>
          <w:rFonts w:hint="eastAsia" w:ascii="宋体" w:hAnsi="宋体"/>
          <w:b/>
          <w:kern w:val="0"/>
          <w:sz w:val="36"/>
          <w:szCs w:val="36"/>
        </w:rPr>
        <w:t>校园机动车通行授权</w:t>
      </w:r>
      <w:r>
        <w:rPr>
          <w:rFonts w:ascii="宋体" w:hAnsi="宋体"/>
          <w:b/>
          <w:kern w:val="0"/>
          <w:sz w:val="36"/>
          <w:szCs w:val="36"/>
        </w:rPr>
        <w:t>申请表</w:t>
      </w:r>
    </w:p>
    <w:bookmarkEnd w:id="0"/>
    <w:p>
      <w:pPr>
        <w:spacing w:line="500" w:lineRule="exact"/>
        <w:ind w:firstLine="723" w:firstLineChars="200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A: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教职工）</w:t>
      </w:r>
    </w:p>
    <w:p>
      <w:pPr>
        <w:spacing w:line="5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申请人所在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部门</w:t>
      </w:r>
      <w:r>
        <w:rPr>
          <w:rFonts w:hint="eastAsia" w:ascii="宋体" w:hAnsi="宋体"/>
          <w:b/>
          <w:kern w:val="0"/>
          <w:sz w:val="28"/>
          <w:szCs w:val="28"/>
        </w:rPr>
        <w:t>（盖章）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600"/>
        <w:gridCol w:w="1838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机动车牌照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ind w:firstLine="192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  <w:lang w:eastAsia="zh-CN"/>
              </w:rPr>
              <w:t>工号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机动车牌及颜色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"/>
                <w:szCs w:val="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诺</w:t>
            </w:r>
          </w:p>
        </w:tc>
        <w:tc>
          <w:tcPr>
            <w:tcW w:w="749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1.进入学校严格遵守校园交通安全管理规定，自觉维护校园交通秩序，不超速行驶，不占压道路和在非停车区乱停乱放；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2.校区主干道、餐厅前以及各教学楼、宿舍楼之间非停车位，禁止停车。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3.妥善保管好自己的车辆及车内其他物品，停放期间出现损失，由驾驶人本人自行负责。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4.爱护交通管理及校园其他设施，爱护一草一木；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5.机动车通行标志不转借他人或在其他车辆使用；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6.校内禁止鸣笛，礼让行人。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7.禁止任何车辆驶入校园内任何地砖铺装路，违者禁止入校。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审核意见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备  注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1.教职工需携带申请表、车辆行驶证、驾驶证原件及复印件。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2.教职工仅登记办理入校车一辆，且车主必须是职工本人或父母、配偶。不得为他人代办教职工车辆通行证。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3.教职工若违反学校车辆管理规定，保卫科将对车辆申请人进行以下处理：第一次书面警告、第二次取消门禁系统并收回通行证，一学期内禁止进入校园。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郑州工商学院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校园</w:t>
      </w:r>
      <w:r>
        <w:rPr>
          <w:rFonts w:hint="eastAsia" w:ascii="宋体" w:hAnsi="宋体"/>
          <w:b/>
          <w:kern w:val="0"/>
          <w:sz w:val="36"/>
          <w:szCs w:val="36"/>
        </w:rPr>
        <w:t>机动车通行授权</w:t>
      </w:r>
      <w:r>
        <w:rPr>
          <w:rFonts w:ascii="宋体" w:hAnsi="宋体"/>
          <w:b/>
          <w:kern w:val="0"/>
          <w:sz w:val="36"/>
          <w:szCs w:val="36"/>
        </w:rPr>
        <w:t>申请表</w:t>
      </w:r>
    </w:p>
    <w:p>
      <w:pPr>
        <w:spacing w:line="500" w:lineRule="exact"/>
        <w:ind w:firstLine="643" w:firstLineChars="200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（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B类:</w:t>
      </w:r>
      <w:r>
        <w:rPr>
          <w:rFonts w:hint="eastAsia" w:ascii="仿宋" w:hAnsi="仿宋" w:eastAsia="仿宋" w:cs="仿宋"/>
          <w:sz w:val="30"/>
          <w:szCs w:val="30"/>
        </w:rPr>
        <w:t>校内经营场所车辆</w:t>
      </w:r>
      <w:r>
        <w:rPr>
          <w:rFonts w:hint="eastAsia" w:ascii="宋体" w:hAnsi="宋体"/>
          <w:b/>
          <w:kern w:val="0"/>
          <w:sz w:val="32"/>
          <w:szCs w:val="32"/>
        </w:rPr>
        <w:t>）</w:t>
      </w:r>
    </w:p>
    <w:p>
      <w:pPr>
        <w:spacing w:line="500" w:lineRule="exact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28"/>
          <w:szCs w:val="28"/>
        </w:rPr>
        <w:t>申请人所属单位（盖章）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38"/>
        <w:gridCol w:w="1600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机动车牌照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申请人身份证号</w:t>
            </w:r>
          </w:p>
        </w:tc>
        <w:tc>
          <w:tcPr>
            <w:tcW w:w="7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机动车牌及颜色</w:t>
            </w:r>
          </w:p>
        </w:tc>
        <w:tc>
          <w:tcPr>
            <w:tcW w:w="7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19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诺</w:t>
            </w:r>
          </w:p>
        </w:tc>
        <w:tc>
          <w:tcPr>
            <w:tcW w:w="716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1.进入学校严格遵守校园交通管理规定，自觉维护校园交通秩序，不超速行驶，不占压道路和在非停车区乱停乱放；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2.校区主干道、餐厅前以及各教学楼、宿舍楼之间非停车位，禁止停车。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3.办理校区通行许可登记的车辆，按车辆管理规定进出校园；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4.妥善保管好自己的车辆及车内其他物品，停放期间出现损失，由驾驶人本人自行负责。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5.爱护交通管理及校园其他设施，爱护一草一木；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6.自愿按学校文件规定标准交纳停车泊位费用；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7.临时送货车辆不得长时间及过夜停放。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8.校内禁止鸣笛，礼让行人。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9.禁止任何车辆驶入校园内任何地砖铺装路，违者禁止入校。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后勤处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7167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16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1.申请人需为在校园内工作或经营的非校编人员。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2.申请人需提交申请表、本人驾驶证、行驶证原件及复印件。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3.申请人与行车证不符需提供相关有效证件（结婚证、户口本等）的复印件，不得为他人代办车辆通行证。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4.经营车辆若违反学校车辆管理规定，保卫科将对车辆申请人进行以下处理：第一次书面警告、第二次取消门禁系统并收回通行证禁止进入校园。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eastAsia="宋体"/>
          <w:lang w:eastAsia="zh-CN"/>
        </w:rPr>
        <w:object>
          <v:shape id="_x0000_i1025" o:spt="75" type="#_x0000_t75" style="height:416.25pt;width:71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YTYzNDJmMWQyYzUxZDFmOTFiMGU3MDFjNjIwYzUifQ=="/>
  </w:docVars>
  <w:rsids>
    <w:rsidRoot w:val="0E804070"/>
    <w:rsid w:val="0E80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2024-05-17T02:12:00Z</dcterms:created>
  <dc:creator>郑州工商-程帅帅</dc:creator>
  <cp:lastModifiedBy>郑州工商-程帅帅</cp:lastModifiedBy>
  <dcterms:modified xsi:type="dcterms:W3CDTF">2024-05-17T02:13:54Z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4F2ED4407192496BB2379F2EBBCDB902_11</vt:lpwstr>
  </property>
</Properties>
</file>